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98" w:rsidRPr="008311D7" w:rsidRDefault="00FB3298" w:rsidP="00FB3298">
      <w:pPr>
        <w:spacing w:after="0" w:line="360" w:lineRule="auto"/>
        <w:rPr>
          <w:rFonts w:asciiTheme="majorHAnsi" w:hAnsiTheme="majorHAnsi" w:cstheme="majorBidi"/>
          <w:b/>
          <w:bCs/>
          <w:sz w:val="24"/>
          <w:szCs w:val="24"/>
        </w:rPr>
      </w:pPr>
      <w:r w:rsidRPr="008311D7">
        <w:rPr>
          <w:rFonts w:asciiTheme="majorHAnsi" w:hAnsiTheme="majorHAnsi" w:cstheme="majorBidi"/>
          <w:b/>
          <w:bCs/>
          <w:sz w:val="24"/>
          <w:szCs w:val="24"/>
          <w:highlight w:val="lightGray"/>
        </w:rPr>
        <w:t>Original article:</w:t>
      </w:r>
    </w:p>
    <w:p w:rsidR="00FB3298" w:rsidRPr="008311D7" w:rsidRDefault="00FB3298" w:rsidP="00FB3298">
      <w:pPr>
        <w:spacing w:after="0" w:line="360" w:lineRule="auto"/>
        <w:rPr>
          <w:rFonts w:asciiTheme="majorHAnsi" w:hAnsiTheme="majorHAnsi" w:cstheme="majorBidi"/>
          <w:b/>
          <w:bCs/>
          <w:color w:val="1F497D" w:themeColor="text2"/>
          <w:sz w:val="28"/>
          <w:szCs w:val="28"/>
        </w:rPr>
      </w:pPr>
      <w:r w:rsidRPr="008311D7">
        <w:rPr>
          <w:rFonts w:asciiTheme="majorHAnsi" w:hAnsiTheme="majorHAnsi" w:cstheme="majorBidi"/>
          <w:b/>
          <w:bCs/>
          <w:color w:val="1F497D" w:themeColor="text2"/>
          <w:sz w:val="28"/>
          <w:szCs w:val="28"/>
        </w:rPr>
        <w:t xml:space="preserve">The Relationship between Granite Stone and Lung Cancer in </w:t>
      </w:r>
      <w:proofErr w:type="spellStart"/>
      <w:r w:rsidRPr="008311D7">
        <w:rPr>
          <w:rStyle w:val="hps"/>
          <w:rFonts w:asciiTheme="majorHAnsi" w:hAnsiTheme="majorHAnsi" w:cstheme="majorBidi"/>
          <w:b/>
          <w:bCs/>
          <w:color w:val="1F497D" w:themeColor="text2"/>
          <w:sz w:val="28"/>
          <w:szCs w:val="28"/>
        </w:rPr>
        <w:t>Iranianhome</w:t>
      </w:r>
      <w:r w:rsidRPr="008311D7">
        <w:rPr>
          <w:rStyle w:val="shorttext"/>
          <w:rFonts w:asciiTheme="majorHAnsi" w:hAnsiTheme="majorHAnsi" w:cstheme="majorBidi"/>
          <w:b/>
          <w:bCs/>
          <w:color w:val="1F497D" w:themeColor="text2"/>
          <w:sz w:val="28"/>
          <w:szCs w:val="28"/>
        </w:rPr>
        <w:t>s</w:t>
      </w:r>
      <w:r w:rsidRPr="008311D7">
        <w:rPr>
          <w:rStyle w:val="hps"/>
          <w:rFonts w:asciiTheme="majorHAnsi" w:hAnsiTheme="majorHAnsi" w:cstheme="majorBidi"/>
          <w:b/>
          <w:bCs/>
          <w:color w:val="1F497D" w:themeColor="text2"/>
          <w:sz w:val="28"/>
          <w:szCs w:val="28"/>
        </w:rPr>
        <w:t>kitchen</w:t>
      </w:r>
      <w:proofErr w:type="spellEnd"/>
    </w:p>
    <w:p w:rsidR="00FB3298" w:rsidRPr="008311D7" w:rsidRDefault="00FB3298" w:rsidP="00FB3298">
      <w:pPr>
        <w:spacing w:after="0" w:line="360" w:lineRule="auto"/>
        <w:rPr>
          <w:rFonts w:asciiTheme="majorHAnsi" w:hAnsiTheme="majorHAnsi" w:cstheme="majorBidi"/>
          <w:b/>
          <w:sz w:val="20"/>
          <w:szCs w:val="20"/>
          <w:vertAlign w:val="superscript"/>
        </w:rPr>
      </w:pPr>
      <w:r w:rsidRPr="008311D7">
        <w:rPr>
          <w:rFonts w:asciiTheme="majorHAnsi" w:hAnsiTheme="majorHAnsi" w:cstheme="majorBidi"/>
          <w:b/>
          <w:sz w:val="24"/>
          <w:szCs w:val="24"/>
        </w:rPr>
        <w:t>*</w:t>
      </w:r>
      <w:r w:rsidRPr="008311D7">
        <w:rPr>
          <w:rFonts w:asciiTheme="majorHAnsi" w:hAnsiTheme="majorHAnsi" w:cstheme="majorBidi"/>
          <w:b/>
          <w:sz w:val="20"/>
          <w:szCs w:val="20"/>
        </w:rPr>
        <w:t>Ahmad Alvandi</w:t>
      </w:r>
      <w:r w:rsidRPr="008311D7">
        <w:rPr>
          <w:rFonts w:asciiTheme="majorHAnsi" w:hAnsiTheme="majorHAnsi" w:cstheme="majorBidi"/>
          <w:b/>
          <w:sz w:val="20"/>
          <w:szCs w:val="20"/>
          <w:vertAlign w:val="superscript"/>
        </w:rPr>
        <w:t>1</w:t>
      </w:r>
      <w:r w:rsidRPr="008311D7">
        <w:rPr>
          <w:rFonts w:asciiTheme="majorHAnsi" w:hAnsiTheme="majorHAnsi" w:cstheme="majorBidi"/>
          <w:b/>
          <w:sz w:val="20"/>
          <w:szCs w:val="20"/>
        </w:rPr>
        <w:t xml:space="preserve">, </w:t>
      </w:r>
      <w:proofErr w:type="spellStart"/>
      <w:r w:rsidRPr="008311D7">
        <w:rPr>
          <w:rFonts w:asciiTheme="majorHAnsi" w:hAnsiTheme="majorHAnsi" w:cstheme="majorBidi"/>
          <w:b/>
          <w:sz w:val="20"/>
          <w:szCs w:val="20"/>
        </w:rPr>
        <w:t>Hosein</w:t>
      </w:r>
      <w:proofErr w:type="spellEnd"/>
      <w:r w:rsidRPr="008311D7">
        <w:rPr>
          <w:rFonts w:asciiTheme="majorHAnsi" w:hAnsiTheme="majorHAnsi" w:cstheme="majorBidi"/>
          <w:b/>
          <w:sz w:val="20"/>
          <w:szCs w:val="20"/>
        </w:rPr>
        <w:t xml:space="preserve"> Vazini</w:t>
      </w:r>
      <w:r w:rsidRPr="008311D7">
        <w:rPr>
          <w:rFonts w:asciiTheme="majorHAnsi" w:hAnsiTheme="majorHAnsi" w:cstheme="majorBidi"/>
          <w:b/>
          <w:sz w:val="20"/>
          <w:szCs w:val="20"/>
          <w:vertAlign w:val="superscript"/>
        </w:rPr>
        <w:t>2</w:t>
      </w:r>
    </w:p>
    <w:p w:rsidR="00FB3298" w:rsidRPr="008311D7" w:rsidRDefault="00FB3298" w:rsidP="00FB3298">
      <w:pPr>
        <w:tabs>
          <w:tab w:val="left" w:pos="1117"/>
          <w:tab w:val="center" w:pos="4513"/>
        </w:tabs>
        <w:spacing w:after="0" w:line="360" w:lineRule="auto"/>
        <w:rPr>
          <w:rFonts w:asciiTheme="majorHAnsi" w:hAnsiTheme="majorHAnsi" w:cstheme="majorBidi"/>
          <w:sz w:val="24"/>
          <w:szCs w:val="24"/>
        </w:rPr>
      </w:pPr>
      <w:r w:rsidRPr="008311D7">
        <w:rPr>
          <w:rFonts w:asciiTheme="majorHAnsi" w:hAnsiTheme="majorHAnsi" w:cstheme="majorBidi"/>
          <w:sz w:val="20"/>
          <w:szCs w:val="20"/>
          <w:vertAlign w:val="superscript"/>
        </w:rPr>
        <w:t>1</w:t>
      </w:r>
      <w:r w:rsidRPr="008311D7">
        <w:rPr>
          <w:rFonts w:asciiTheme="majorHAnsi" w:hAnsiTheme="majorHAnsi" w:cstheme="majorBidi"/>
          <w:sz w:val="20"/>
          <w:szCs w:val="20"/>
        </w:rPr>
        <w:t xml:space="preserve">Young Researchers Club and Elites, </w:t>
      </w:r>
      <w:proofErr w:type="spellStart"/>
      <w:r w:rsidRPr="008311D7">
        <w:rPr>
          <w:rFonts w:asciiTheme="majorHAnsi" w:hAnsiTheme="majorHAnsi" w:cstheme="majorBidi"/>
          <w:sz w:val="20"/>
          <w:szCs w:val="20"/>
        </w:rPr>
        <w:t>Toyserkan</w:t>
      </w:r>
      <w:proofErr w:type="spellEnd"/>
      <w:r w:rsidRPr="008311D7">
        <w:rPr>
          <w:rFonts w:asciiTheme="majorHAnsi" w:hAnsiTheme="majorHAnsi" w:cstheme="majorBidi"/>
          <w:sz w:val="20"/>
          <w:szCs w:val="20"/>
        </w:rPr>
        <w:t xml:space="preserve"> Branch, Islamic Azad University, </w:t>
      </w:r>
      <w:proofErr w:type="spellStart"/>
      <w:r w:rsidRPr="008311D7">
        <w:rPr>
          <w:rFonts w:asciiTheme="majorHAnsi" w:hAnsiTheme="majorHAnsi" w:cstheme="majorBidi"/>
          <w:sz w:val="20"/>
          <w:szCs w:val="20"/>
        </w:rPr>
        <w:t>Toyserkan</w:t>
      </w:r>
      <w:proofErr w:type="spellEnd"/>
      <w:r w:rsidRPr="008311D7">
        <w:rPr>
          <w:rFonts w:asciiTheme="majorHAnsi" w:hAnsiTheme="majorHAnsi" w:cstheme="majorBidi"/>
          <w:sz w:val="20"/>
          <w:szCs w:val="20"/>
        </w:rPr>
        <w:t>, Iran</w:t>
      </w:r>
    </w:p>
    <w:p w:rsidR="00FB3298" w:rsidRDefault="00FB3298" w:rsidP="00FB3298">
      <w:pPr>
        <w:tabs>
          <w:tab w:val="left" w:pos="1117"/>
          <w:tab w:val="center" w:pos="4513"/>
        </w:tabs>
        <w:spacing w:after="0" w:line="360" w:lineRule="auto"/>
        <w:rPr>
          <w:rFonts w:asciiTheme="majorHAnsi" w:hAnsiTheme="majorHAnsi" w:cstheme="majorBidi"/>
          <w:sz w:val="20"/>
          <w:szCs w:val="20"/>
        </w:rPr>
      </w:pPr>
      <w:r w:rsidRPr="008311D7">
        <w:rPr>
          <w:rFonts w:asciiTheme="majorHAnsi" w:hAnsiTheme="majorHAnsi" w:cstheme="majorBidi"/>
          <w:sz w:val="20"/>
          <w:szCs w:val="20"/>
          <w:vertAlign w:val="superscript"/>
        </w:rPr>
        <w:t>2</w:t>
      </w:r>
      <w:r w:rsidRPr="008311D7">
        <w:rPr>
          <w:rFonts w:asciiTheme="majorHAnsi" w:hAnsiTheme="majorHAnsi" w:cstheme="majorBidi"/>
          <w:sz w:val="20"/>
          <w:szCs w:val="20"/>
        </w:rPr>
        <w:t xml:space="preserve">Department of nursing, </w:t>
      </w:r>
      <w:proofErr w:type="spellStart"/>
      <w:r w:rsidRPr="008311D7">
        <w:rPr>
          <w:rFonts w:asciiTheme="majorHAnsi" w:hAnsiTheme="majorHAnsi" w:cstheme="majorBidi"/>
          <w:sz w:val="20"/>
          <w:szCs w:val="20"/>
        </w:rPr>
        <w:t>Hamedan</w:t>
      </w:r>
      <w:proofErr w:type="spellEnd"/>
      <w:r w:rsidRPr="008311D7">
        <w:rPr>
          <w:rFonts w:asciiTheme="majorHAnsi" w:hAnsiTheme="majorHAnsi" w:cstheme="majorBidi"/>
          <w:sz w:val="20"/>
          <w:szCs w:val="20"/>
        </w:rPr>
        <w:t xml:space="preserve"> Branch, Islamic Azad University, </w:t>
      </w:r>
      <w:proofErr w:type="spellStart"/>
      <w:r w:rsidRPr="008311D7">
        <w:rPr>
          <w:rFonts w:asciiTheme="majorHAnsi" w:hAnsiTheme="majorHAnsi" w:cstheme="majorBidi"/>
          <w:sz w:val="20"/>
          <w:szCs w:val="20"/>
        </w:rPr>
        <w:t>Hamedan</w:t>
      </w:r>
      <w:proofErr w:type="spellEnd"/>
      <w:r w:rsidRPr="008311D7">
        <w:rPr>
          <w:rFonts w:asciiTheme="majorHAnsi" w:hAnsiTheme="majorHAnsi" w:cstheme="majorBidi"/>
          <w:sz w:val="20"/>
          <w:szCs w:val="20"/>
        </w:rPr>
        <w:t>, Iran</w:t>
      </w:r>
    </w:p>
    <w:p w:rsidR="00FB3298" w:rsidRPr="008311D7" w:rsidRDefault="00FB3298" w:rsidP="00FB3298">
      <w:pPr>
        <w:tabs>
          <w:tab w:val="left" w:pos="1117"/>
          <w:tab w:val="center" w:pos="4513"/>
        </w:tabs>
        <w:spacing w:after="0" w:line="360" w:lineRule="auto"/>
        <w:rPr>
          <w:rFonts w:asciiTheme="majorHAnsi" w:hAnsiTheme="majorHAnsi" w:cstheme="majorBidi"/>
          <w:sz w:val="24"/>
          <w:szCs w:val="24"/>
        </w:rPr>
      </w:pPr>
      <w:r>
        <w:rPr>
          <w:rFonts w:asciiTheme="majorHAnsi" w:hAnsiTheme="majorHAnsi" w:cstheme="majorBidi"/>
          <w:sz w:val="20"/>
          <w:szCs w:val="20"/>
        </w:rPr>
        <w:t xml:space="preserve">Corresponding </w:t>
      </w:r>
      <w:proofErr w:type="gramStart"/>
      <w:r>
        <w:rPr>
          <w:rFonts w:asciiTheme="majorHAnsi" w:hAnsiTheme="majorHAnsi" w:cstheme="majorBidi"/>
          <w:sz w:val="20"/>
          <w:szCs w:val="20"/>
        </w:rPr>
        <w:t>author :</w:t>
      </w:r>
      <w:proofErr w:type="gramEnd"/>
      <w:r>
        <w:rPr>
          <w:rFonts w:asciiTheme="majorHAnsi" w:hAnsiTheme="majorHAnsi" w:cstheme="majorBidi"/>
          <w:sz w:val="20"/>
          <w:szCs w:val="20"/>
        </w:rPr>
        <w:t xml:space="preserve"> Mail : </w:t>
      </w:r>
      <w:r>
        <w:rPr>
          <w:rFonts w:asciiTheme="majorHAnsi" w:hAnsiTheme="majorHAnsi" w:cstheme="majorBidi"/>
          <w:sz w:val="24"/>
          <w:szCs w:val="24"/>
        </w:rPr>
        <w:t xml:space="preserve"> </w:t>
      </w:r>
      <w:r w:rsidRPr="008311D7">
        <w:rPr>
          <w:rFonts w:asciiTheme="majorHAnsi" w:hAnsiTheme="majorHAnsi" w:cstheme="majorBidi"/>
          <w:sz w:val="20"/>
          <w:szCs w:val="20"/>
        </w:rPr>
        <w:t>A.Alvandi@iauh.ac.ir</w:t>
      </w:r>
    </w:p>
    <w:p w:rsidR="00FB3298" w:rsidRPr="008311D7" w:rsidRDefault="00FB3298" w:rsidP="00FB329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Theme="majorBidi" w:hAnsiTheme="majorBidi" w:cstheme="majorBidi"/>
          <w:b/>
          <w:bCs/>
          <w:iCs/>
          <w:sz w:val="24"/>
          <w:szCs w:val="24"/>
        </w:rPr>
      </w:pPr>
      <w:r w:rsidRPr="008311D7">
        <w:rPr>
          <w:rFonts w:asciiTheme="majorBidi" w:hAnsiTheme="majorBidi" w:cstheme="majorBidi"/>
          <w:b/>
          <w:bCs/>
          <w:iCs/>
          <w:sz w:val="24"/>
          <w:szCs w:val="24"/>
        </w:rPr>
        <w:t>Abstract</w:t>
      </w:r>
    </w:p>
    <w:p w:rsidR="00FB3298" w:rsidRPr="008311D7" w:rsidRDefault="00FB3298" w:rsidP="00FB329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Theme="majorBidi" w:hAnsiTheme="majorBidi" w:cstheme="majorBidi"/>
          <w:sz w:val="18"/>
          <w:szCs w:val="18"/>
        </w:rPr>
      </w:pPr>
      <w:r w:rsidRPr="008311D7">
        <w:rPr>
          <w:rFonts w:asciiTheme="majorBidi" w:hAnsiTheme="majorBidi" w:cstheme="majorBidi"/>
          <w:sz w:val="18"/>
          <w:szCs w:val="18"/>
        </w:rPr>
        <w:t xml:space="preserve">Radon is a radioactive noble gas that can be produced from the decay of radium and detected by special devices. In the air, radon compounds stick to the dust particles and other suspended particles and enter into the human body through breathing. </w:t>
      </w:r>
      <w:proofErr w:type="gramStart"/>
      <w:r w:rsidRPr="008311D7">
        <w:rPr>
          <w:rFonts w:asciiTheme="majorBidi" w:hAnsiTheme="majorBidi" w:cstheme="majorBidi"/>
          <w:sz w:val="18"/>
          <w:szCs w:val="18"/>
        </w:rPr>
        <w:t xml:space="preserve">Granite </w:t>
      </w:r>
      <w:proofErr w:type="spellStart"/>
      <w:r w:rsidRPr="008311D7">
        <w:rPr>
          <w:rFonts w:asciiTheme="majorBidi" w:hAnsiTheme="majorBidi" w:cstheme="majorBidi"/>
          <w:sz w:val="18"/>
          <w:szCs w:val="18"/>
        </w:rPr>
        <w:t>issuitable</w:t>
      </w:r>
      <w:proofErr w:type="spellEnd"/>
      <w:r w:rsidRPr="008311D7">
        <w:rPr>
          <w:rFonts w:asciiTheme="majorBidi" w:hAnsiTheme="majorBidi" w:cstheme="majorBidi"/>
          <w:sz w:val="18"/>
          <w:szCs w:val="18"/>
        </w:rPr>
        <w:t xml:space="preserve"> for covering the interior spaces of kitchens due to its beauty, hardness and high strength.</w:t>
      </w:r>
      <w:proofErr w:type="gramEnd"/>
      <w:r w:rsidRPr="008311D7">
        <w:rPr>
          <w:rFonts w:asciiTheme="majorBidi" w:hAnsiTheme="majorBidi" w:cstheme="majorBidi"/>
          <w:sz w:val="18"/>
          <w:szCs w:val="18"/>
        </w:rPr>
        <w:t xml:space="preserve"> On the other hand, radon emission and the increased risk of lung cancer due to the use of granite have created serious concerns. Therefore, in this study the radon emission rate by these stones has been investigated. Results obtained using CR-39 detector and PRASSI device show that the excessive use of granite in the kitchen without proper ventilation will increase </w:t>
      </w:r>
      <w:proofErr w:type="spellStart"/>
      <w:r w:rsidRPr="008311D7">
        <w:rPr>
          <w:rFonts w:asciiTheme="majorBidi" w:hAnsiTheme="majorBidi" w:cstheme="majorBidi"/>
          <w:sz w:val="18"/>
          <w:szCs w:val="18"/>
        </w:rPr>
        <w:t>residents’lung</w:t>
      </w:r>
      <w:proofErr w:type="spellEnd"/>
      <w:r w:rsidRPr="008311D7">
        <w:rPr>
          <w:rFonts w:asciiTheme="majorBidi" w:hAnsiTheme="majorBidi" w:cstheme="majorBidi"/>
          <w:sz w:val="18"/>
          <w:szCs w:val="18"/>
        </w:rPr>
        <w:t xml:space="preserve"> cancer rates. </w:t>
      </w:r>
    </w:p>
    <w:p w:rsidR="00FB3298" w:rsidRPr="008311D7" w:rsidRDefault="00FB3298" w:rsidP="00FB329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Theme="majorBidi" w:hAnsiTheme="majorBidi" w:cstheme="majorBidi"/>
          <w:sz w:val="18"/>
          <w:szCs w:val="18"/>
        </w:rPr>
      </w:pPr>
      <w:r w:rsidRPr="008311D7">
        <w:rPr>
          <w:rFonts w:asciiTheme="majorBidi" w:hAnsiTheme="majorBidi" w:cstheme="majorBidi"/>
          <w:b/>
          <w:bCs/>
          <w:sz w:val="18"/>
          <w:szCs w:val="18"/>
        </w:rPr>
        <w:t>Keywords:</w:t>
      </w:r>
      <w:r>
        <w:rPr>
          <w:rFonts w:asciiTheme="majorBidi" w:hAnsiTheme="majorBidi" w:cstheme="majorBidi"/>
          <w:b/>
          <w:bCs/>
          <w:sz w:val="18"/>
          <w:szCs w:val="18"/>
        </w:rPr>
        <w:t xml:space="preserve"> </w:t>
      </w:r>
      <w:r w:rsidRPr="008311D7">
        <w:rPr>
          <w:rFonts w:asciiTheme="majorBidi" w:hAnsiTheme="majorBidi" w:cstheme="majorBidi"/>
          <w:sz w:val="18"/>
          <w:szCs w:val="18"/>
        </w:rPr>
        <w:t>Radioactivity, radon, lung cancer, granite</w:t>
      </w: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298"/>
    <w:rsid w:val="00000426"/>
    <w:rsid w:val="000004F3"/>
    <w:rsid w:val="00000C05"/>
    <w:rsid w:val="00000EEE"/>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28F"/>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0E6"/>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7315"/>
    <w:rsid w:val="001078FC"/>
    <w:rsid w:val="00107E53"/>
    <w:rsid w:val="0011016F"/>
    <w:rsid w:val="00110264"/>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C1A"/>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5FE"/>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682"/>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17D42"/>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538"/>
    <w:rsid w:val="00495102"/>
    <w:rsid w:val="00495103"/>
    <w:rsid w:val="004951E3"/>
    <w:rsid w:val="0049610D"/>
    <w:rsid w:val="00496D88"/>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9F5"/>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074"/>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4EDE"/>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B26"/>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920"/>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C13"/>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3E8E"/>
    <w:rsid w:val="00834336"/>
    <w:rsid w:val="0083466C"/>
    <w:rsid w:val="008348C1"/>
    <w:rsid w:val="00835F32"/>
    <w:rsid w:val="00836084"/>
    <w:rsid w:val="0083619C"/>
    <w:rsid w:val="0083619E"/>
    <w:rsid w:val="008362A6"/>
    <w:rsid w:val="0083656F"/>
    <w:rsid w:val="00836C65"/>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19F3"/>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FD"/>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47901"/>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991"/>
    <w:rsid w:val="00984DDF"/>
    <w:rsid w:val="00985333"/>
    <w:rsid w:val="00985814"/>
    <w:rsid w:val="00985C45"/>
    <w:rsid w:val="00986472"/>
    <w:rsid w:val="00986A2D"/>
    <w:rsid w:val="00986BA4"/>
    <w:rsid w:val="00986F6B"/>
    <w:rsid w:val="00986FB4"/>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E45"/>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60"/>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23C"/>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1EB"/>
    <w:rsid w:val="00B55591"/>
    <w:rsid w:val="00B5564B"/>
    <w:rsid w:val="00B55BB9"/>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5A5"/>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5862"/>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0B5"/>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6625"/>
    <w:rsid w:val="00C77325"/>
    <w:rsid w:val="00C777AA"/>
    <w:rsid w:val="00C77AF6"/>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632"/>
    <w:rsid w:val="00C92702"/>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16A"/>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EA5"/>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1B6"/>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68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34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138A"/>
    <w:rsid w:val="00EF169D"/>
    <w:rsid w:val="00EF1726"/>
    <w:rsid w:val="00EF176D"/>
    <w:rsid w:val="00EF177D"/>
    <w:rsid w:val="00EF1843"/>
    <w:rsid w:val="00EF35CC"/>
    <w:rsid w:val="00EF380A"/>
    <w:rsid w:val="00EF3B7B"/>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07B3"/>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2D55"/>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B1A"/>
    <w:rsid w:val="00FB2CD8"/>
    <w:rsid w:val="00FB329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8C"/>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B3298"/>
  </w:style>
  <w:style w:type="character" w:customStyle="1" w:styleId="hps">
    <w:name w:val="hps"/>
    <w:basedOn w:val="DefaultParagraphFont"/>
    <w:rsid w:val="00FB32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2014-09-24T06:07:00Z</dcterms:created>
  <dcterms:modified xsi:type="dcterms:W3CDTF">2014-09-24T06:07:00Z</dcterms:modified>
</cp:coreProperties>
</file>